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F4" w:rsidRDefault="007047F4"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7E52DE" w:rsidRPr="00F00FD4" w:rsidRDefault="00F00FD4" w:rsidP="00F00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color w:val="C00000"/>
          <w:sz w:val="28"/>
          <w:szCs w:val="28"/>
        </w:rPr>
      </w:pPr>
      <w:r>
        <w:rPr>
          <w:rFonts w:ascii="Arial" w:hAnsi="Arial" w:cs="Arial"/>
          <w:b/>
          <w:color w:val="C00000"/>
          <w:sz w:val="28"/>
          <w:szCs w:val="28"/>
        </w:rPr>
        <w:t xml:space="preserve">Infos rund um die </w:t>
      </w:r>
      <w:r w:rsidR="008A242F" w:rsidRPr="00F00FD4">
        <w:rPr>
          <w:rFonts w:ascii="Arial" w:hAnsi="Arial" w:cs="Arial"/>
          <w:b/>
          <w:color w:val="C00000"/>
          <w:sz w:val="28"/>
          <w:szCs w:val="28"/>
        </w:rPr>
        <w:t>Projektarbeit</w:t>
      </w:r>
      <w:r w:rsidR="00251AB2" w:rsidRPr="00F00FD4">
        <w:rPr>
          <w:rFonts w:ascii="Arial" w:hAnsi="Arial" w:cs="Arial"/>
          <w:b/>
          <w:color w:val="C00000"/>
          <w:sz w:val="28"/>
          <w:szCs w:val="28"/>
        </w:rPr>
        <w:t xml:space="preserve"> </w:t>
      </w:r>
      <w:r w:rsidR="00FB60D7">
        <w:rPr>
          <w:rFonts w:ascii="Arial" w:hAnsi="Arial" w:cs="Arial"/>
          <w:b/>
          <w:color w:val="C00000"/>
          <w:sz w:val="28"/>
          <w:szCs w:val="28"/>
        </w:rPr>
        <w:t xml:space="preserve">der Dreikönigsaktion </w:t>
      </w:r>
      <w:bookmarkStart w:id="0" w:name="_GoBack"/>
      <w:bookmarkEnd w:id="0"/>
      <w:r w:rsidR="00251AB2" w:rsidRPr="00F00FD4">
        <w:rPr>
          <w:rFonts w:ascii="Arial" w:hAnsi="Arial" w:cs="Arial"/>
          <w:b/>
          <w:color w:val="C00000"/>
          <w:sz w:val="28"/>
          <w:szCs w:val="28"/>
        </w:rPr>
        <w:t>allgemein</w:t>
      </w:r>
    </w:p>
    <w:p w:rsidR="007E52DE" w:rsidRDefault="007E52DE"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FB60D7" w:rsidRDefault="00FB60D7"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58505A" w:rsidRPr="007E52DE" w:rsidRDefault="0058505A"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22"/>
          <w:szCs w:val="22"/>
        </w:rPr>
      </w:pPr>
      <w:r w:rsidRPr="007E52DE">
        <w:rPr>
          <w:rFonts w:ascii="Arial" w:hAnsi="Arial" w:cs="Arial"/>
          <w:b/>
          <w:sz w:val="22"/>
          <w:szCs w:val="22"/>
        </w:rPr>
        <w:t>Kinder und Jugendliche sind das Fundament de</w:t>
      </w:r>
      <w:r w:rsidR="007E52DE" w:rsidRPr="007E52DE">
        <w:rPr>
          <w:rFonts w:ascii="Arial" w:hAnsi="Arial" w:cs="Arial"/>
          <w:b/>
          <w:sz w:val="22"/>
          <w:szCs w:val="22"/>
        </w:rPr>
        <w:t>r Hilfe</w:t>
      </w:r>
      <w:r w:rsidRPr="007E52DE">
        <w:rPr>
          <w:rFonts w:ascii="Arial" w:hAnsi="Arial" w:cs="Arial"/>
          <w:b/>
          <w:sz w:val="22"/>
          <w:szCs w:val="22"/>
        </w:rPr>
        <w:t xml:space="preserve"> </w:t>
      </w:r>
    </w:p>
    <w:p w:rsidR="0058505A" w:rsidRPr="0058505A" w:rsidRDefault="0058505A"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58505A" w:rsidRDefault="0058505A"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58505A">
        <w:rPr>
          <w:rFonts w:ascii="Arial" w:hAnsi="Arial" w:cs="Arial"/>
          <w:sz w:val="22"/>
          <w:szCs w:val="22"/>
        </w:rPr>
        <w:t xml:space="preserve">Seit der </w:t>
      </w:r>
      <w:proofErr w:type="spellStart"/>
      <w:r w:rsidRPr="0058505A">
        <w:rPr>
          <w:rFonts w:ascii="Arial" w:hAnsi="Arial" w:cs="Arial"/>
          <w:sz w:val="22"/>
          <w:szCs w:val="22"/>
        </w:rPr>
        <w:t>Coronapandemie</w:t>
      </w:r>
      <w:proofErr w:type="spellEnd"/>
      <w:r w:rsidRPr="0058505A">
        <w:rPr>
          <w:rFonts w:ascii="Arial" w:hAnsi="Arial" w:cs="Arial"/>
          <w:sz w:val="22"/>
          <w:szCs w:val="22"/>
        </w:rPr>
        <w:t xml:space="preserve"> ist die Armut in vielen Teilen der Welt wieder gestiegen, viele Menschen können sich die Nahrungsmittel nicht mehr leisten, Kinder müssen arbeiten, statt in die Schule zu gehen. Dürre und Überschwemmungen bedrohen als Auswirkungen der Klimakrise das Überleben vieler Menschen. </w:t>
      </w:r>
    </w:p>
    <w:p w:rsidR="00780122" w:rsidRPr="0058505A" w:rsidRDefault="00780122"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rsidR="0058505A" w:rsidRPr="0058505A" w:rsidRDefault="0058505A"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58505A">
        <w:rPr>
          <w:rFonts w:ascii="Arial" w:hAnsi="Arial" w:cs="Arial"/>
          <w:sz w:val="22"/>
          <w:szCs w:val="22"/>
        </w:rPr>
        <w:t xml:space="preserve">Die Spenden an die Sternsingeraktion leisten jährlich bei rund 500 Hilfsprojekten </w:t>
      </w:r>
      <w:r w:rsidR="007E52DE">
        <w:rPr>
          <w:rFonts w:ascii="Arial" w:hAnsi="Arial" w:cs="Arial"/>
          <w:sz w:val="22"/>
          <w:szCs w:val="22"/>
        </w:rPr>
        <w:t xml:space="preserve">in 19 Ländern in Afrika, Asien und Lateinamerika </w:t>
      </w:r>
      <w:r w:rsidRPr="0058505A">
        <w:rPr>
          <w:rFonts w:ascii="Arial" w:hAnsi="Arial" w:cs="Arial"/>
          <w:sz w:val="22"/>
          <w:szCs w:val="22"/>
        </w:rPr>
        <w:t xml:space="preserve">wirksame Hilfe und tragen zu einer fairen und besseren Welt bei. Die </w:t>
      </w:r>
      <w:proofErr w:type="spellStart"/>
      <w:proofErr w:type="gramStart"/>
      <w:r w:rsidRPr="0058505A">
        <w:rPr>
          <w:rFonts w:ascii="Arial" w:hAnsi="Arial" w:cs="Arial"/>
          <w:sz w:val="22"/>
          <w:szCs w:val="22"/>
        </w:rPr>
        <w:t>Sternsinger</w:t>
      </w:r>
      <w:r>
        <w:rPr>
          <w:rFonts w:ascii="Arial" w:hAnsi="Arial" w:cs="Arial"/>
          <w:sz w:val="22"/>
          <w:szCs w:val="22"/>
        </w:rPr>
        <w:t>:</w:t>
      </w:r>
      <w:r w:rsidRPr="0058505A">
        <w:rPr>
          <w:rFonts w:ascii="Arial" w:hAnsi="Arial" w:cs="Arial"/>
          <w:sz w:val="22"/>
          <w:szCs w:val="22"/>
        </w:rPr>
        <w:t>innen</w:t>
      </w:r>
      <w:proofErr w:type="spellEnd"/>
      <w:proofErr w:type="gramEnd"/>
      <w:r w:rsidRPr="0058505A">
        <w:rPr>
          <w:rFonts w:ascii="Arial" w:hAnsi="Arial" w:cs="Arial"/>
          <w:sz w:val="22"/>
          <w:szCs w:val="22"/>
        </w:rPr>
        <w:t xml:space="preserve"> schaffen mit ihrem</w:t>
      </w:r>
      <w:r w:rsidR="00780122">
        <w:rPr>
          <w:rFonts w:ascii="Arial" w:hAnsi="Arial" w:cs="Arial"/>
          <w:sz w:val="22"/>
          <w:szCs w:val="22"/>
        </w:rPr>
        <w:t xml:space="preserve"> </w:t>
      </w:r>
      <w:r w:rsidRPr="0058505A">
        <w:rPr>
          <w:rFonts w:ascii="Arial" w:hAnsi="Arial" w:cs="Arial"/>
          <w:sz w:val="22"/>
          <w:szCs w:val="22"/>
        </w:rPr>
        <w:t xml:space="preserve">Einsatz das Fundament </w:t>
      </w:r>
      <w:r w:rsidR="007E52DE">
        <w:rPr>
          <w:rFonts w:ascii="Arial" w:hAnsi="Arial" w:cs="Arial"/>
          <w:sz w:val="22"/>
          <w:szCs w:val="22"/>
        </w:rPr>
        <w:t>für die Hilfe „unter gutem Stern“.</w:t>
      </w:r>
    </w:p>
    <w:p w:rsidR="00165231" w:rsidRPr="0058505A" w:rsidRDefault="00165231"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58505A" w:rsidRPr="007E52DE" w:rsidRDefault="0058505A" w:rsidP="0058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22"/>
          <w:szCs w:val="22"/>
        </w:rPr>
      </w:pPr>
      <w:r w:rsidRPr="007E52DE">
        <w:rPr>
          <w:rFonts w:ascii="Arial" w:hAnsi="Arial" w:cs="Arial"/>
          <w:b/>
          <w:sz w:val="22"/>
          <w:szCs w:val="22"/>
        </w:rPr>
        <w:t>„Hilfe zur Selbsthilfe“</w:t>
      </w:r>
    </w:p>
    <w:p w:rsidR="0058505A" w:rsidRPr="0058505A" w:rsidRDefault="0058505A" w:rsidP="00165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20" w:lineRule="auto"/>
        <w:rPr>
          <w:rFonts w:ascii="Arial" w:hAnsi="Arial" w:cs="Arial"/>
          <w:sz w:val="22"/>
          <w:szCs w:val="22"/>
        </w:rPr>
      </w:pPr>
    </w:p>
    <w:p w:rsidR="0058505A" w:rsidRDefault="0058505A"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58505A">
        <w:rPr>
          <w:rFonts w:ascii="Arial" w:hAnsi="Arial" w:cs="Arial"/>
          <w:sz w:val="22"/>
          <w:szCs w:val="22"/>
        </w:rPr>
        <w:t>Die Partnerprojekte der Dreikönigsaktion zielen auf wirksame und langfristige Verbesserun</w:t>
      </w:r>
      <w:r w:rsidR="00DE4AEA">
        <w:rPr>
          <w:rFonts w:ascii="Arial" w:hAnsi="Arial" w:cs="Arial"/>
          <w:sz w:val="22"/>
          <w:szCs w:val="22"/>
        </w:rPr>
        <w:t>-</w:t>
      </w:r>
      <w:r w:rsidRPr="0058505A">
        <w:rPr>
          <w:rFonts w:ascii="Arial" w:hAnsi="Arial" w:cs="Arial"/>
          <w:sz w:val="22"/>
          <w:szCs w:val="22"/>
        </w:rPr>
        <w:t>gen von Lebensbedingungen für notleidende Menschen in Afrika, Asien und Lateinamerika ab. Die von Armut betroffenen Menschen im globalen Süden wissen selbst, wie sie ihr Leben verbessern können. Die Dreikönigsaktion stellt ihnen die dafür nötigen Mittel zur Verfügung und unterstützt nach dem Prinzip der „Hilfe zur Selbsthilfe“ solche Initiativen, die von Organisationen vor Ort konzipiert und durchgeführt werden. Die Vergabe der Spenden erfolgt nach eingehender Prüfung der Projektanträge. Die Hilfsprojekte sind auf mehrere Jahre ausgelegt und die Auszahlung erfolgt in Raten, entsprechend dem Projektfortschritt.</w:t>
      </w:r>
      <w:r w:rsidR="009B1D5A">
        <w:rPr>
          <w:rFonts w:ascii="Arial" w:hAnsi="Arial" w:cs="Arial"/>
          <w:sz w:val="22"/>
          <w:szCs w:val="22"/>
        </w:rPr>
        <w:t xml:space="preserve"> </w:t>
      </w:r>
      <w:r w:rsidR="009B1D5A" w:rsidRPr="009B1D5A">
        <w:rPr>
          <w:rFonts w:ascii="Arial" w:hAnsi="Arial" w:cs="Arial"/>
          <w:sz w:val="22"/>
          <w:szCs w:val="22"/>
        </w:rPr>
        <w:t xml:space="preserve">Finanziert werden Projekte in den Bereichen: Pastoral, Bildung, Soziales, Menschenrechte, </w:t>
      </w:r>
      <w:r w:rsidR="009B1D5A">
        <w:rPr>
          <w:rFonts w:ascii="Arial" w:hAnsi="Arial" w:cs="Arial"/>
          <w:sz w:val="22"/>
          <w:szCs w:val="22"/>
        </w:rPr>
        <w:t>Minderheiten- und Umweltschutz:</w:t>
      </w:r>
    </w:p>
    <w:p w:rsidR="004C54D3" w:rsidRDefault="004C54D3"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r w:rsidRPr="004C54D3">
        <w:rPr>
          <w:rFonts w:ascii="Arial" w:hAnsi="Arial" w:cs="Arial"/>
          <w:sz w:val="22"/>
          <w:szCs w:val="22"/>
        </w:rPr>
        <w:tab/>
      </w:r>
    </w:p>
    <w:p w:rsidR="004C54D3" w:rsidRPr="008A242F" w:rsidRDefault="00637656"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22"/>
          <w:szCs w:val="22"/>
          <w:u w:val="single"/>
        </w:rPr>
      </w:pPr>
      <w:r w:rsidRPr="008A242F">
        <w:rPr>
          <w:rFonts w:ascii="Arial" w:hAnsi="Arial" w:cs="Arial"/>
          <w:b/>
          <w:sz w:val="22"/>
          <w:szCs w:val="22"/>
          <w:u w:val="single"/>
        </w:rPr>
        <w:t xml:space="preserve">Inhaltliche </w:t>
      </w:r>
      <w:r w:rsidR="004C54D3" w:rsidRPr="008A242F">
        <w:rPr>
          <w:rFonts w:ascii="Arial" w:hAnsi="Arial" w:cs="Arial"/>
          <w:b/>
          <w:sz w:val="22"/>
          <w:szCs w:val="22"/>
          <w:u w:val="single"/>
        </w:rPr>
        <w:t>Schwerpunkte der Projektzusammenarbeit</w:t>
      </w:r>
    </w:p>
    <w:p w:rsidR="004C54D3" w:rsidRPr="004C54D3" w:rsidRDefault="004C54D3" w:rsidP="006376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20" w:lineRule="auto"/>
        <w:rPr>
          <w:rFonts w:ascii="Arial" w:hAnsi="Arial" w:cs="Arial"/>
          <w:sz w:val="22"/>
          <w:szCs w:val="22"/>
        </w:rPr>
      </w:pPr>
    </w:p>
    <w:p w:rsidR="004C54D3" w:rsidRP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C54D3">
        <w:rPr>
          <w:rFonts w:ascii="Arial" w:hAnsi="Arial" w:cs="Arial"/>
          <w:b/>
          <w:sz w:val="22"/>
          <w:szCs w:val="22"/>
        </w:rPr>
        <w:t>Kinder und Jugendliche stärken:</w:t>
      </w:r>
      <w:r w:rsidRPr="004C54D3">
        <w:rPr>
          <w:rFonts w:ascii="Arial" w:hAnsi="Arial" w:cs="Arial"/>
          <w:sz w:val="22"/>
          <w:szCs w:val="22"/>
        </w:rPr>
        <w:t xml:space="preserve"> Viele junge Menschen leben auf der Straße, müssen schwer arbeiten, statt in die Schule zu gehen, werden sexuell ausgebeutet oder zu Opfern von Kinderhandel. Diese Kinder und Jugendlichen brauchen Schutz und Begleitung sowie eine Ausbildung. Mit den Hilfsprojekten der Sternsingeraktion können sie ihre Zukunft positiv gestalten.</w:t>
      </w:r>
    </w:p>
    <w:p w:rsidR="004C54D3" w:rsidRP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rsid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C54D3">
        <w:rPr>
          <w:rFonts w:ascii="Arial" w:hAnsi="Arial" w:cs="Arial"/>
          <w:b/>
          <w:sz w:val="22"/>
          <w:szCs w:val="22"/>
        </w:rPr>
        <w:t>Ernährung sichern:</w:t>
      </w:r>
      <w:r w:rsidRPr="004C54D3">
        <w:rPr>
          <w:rFonts w:ascii="Arial" w:hAnsi="Arial" w:cs="Arial"/>
          <w:sz w:val="22"/>
          <w:szCs w:val="22"/>
        </w:rPr>
        <w:t xml:space="preserve"> Obwohl weltweit genug Lebensmittel produziert werden, sind Hunger und Unterernährung für über eine Milliarde Menschen trauriger Alltag. Die Dreikönigsaktion unterstützt </w:t>
      </w:r>
      <w:r w:rsidR="00637656" w:rsidRPr="00637656">
        <w:rPr>
          <w:rFonts w:ascii="Arial" w:hAnsi="Arial" w:cs="Arial"/>
          <w:sz w:val="22"/>
          <w:szCs w:val="22"/>
        </w:rPr>
        <w:t xml:space="preserve">einkommensschaffende Initiativen </w:t>
      </w:r>
      <w:r w:rsidR="00637656">
        <w:rPr>
          <w:rFonts w:ascii="Arial" w:hAnsi="Arial" w:cs="Arial"/>
          <w:sz w:val="22"/>
          <w:szCs w:val="22"/>
        </w:rPr>
        <w:t xml:space="preserve">und </w:t>
      </w:r>
      <w:r w:rsidRPr="004C54D3">
        <w:rPr>
          <w:rFonts w:ascii="Arial" w:hAnsi="Arial" w:cs="Arial"/>
          <w:sz w:val="22"/>
          <w:szCs w:val="22"/>
        </w:rPr>
        <w:t xml:space="preserve">nachhaltige Landwirtschaft. </w:t>
      </w:r>
    </w:p>
    <w:p w:rsidR="004C54D3" w:rsidRP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rsidR="004C54D3" w:rsidRP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C54D3">
        <w:rPr>
          <w:rFonts w:ascii="Arial" w:hAnsi="Arial" w:cs="Arial"/>
          <w:b/>
          <w:sz w:val="22"/>
          <w:szCs w:val="22"/>
        </w:rPr>
        <w:t>Nachhaltig wirtschaften:</w:t>
      </w:r>
      <w:r w:rsidRPr="004C54D3">
        <w:rPr>
          <w:rFonts w:ascii="Arial" w:hAnsi="Arial" w:cs="Arial"/>
          <w:sz w:val="22"/>
          <w:szCs w:val="22"/>
        </w:rPr>
        <w:t xml:space="preserve"> Die Ressourcen und Rohstoffe unserer Erde sind begrenzt, die brutale Ausbeutung nimmt jedoch weder Rücksicht auf Umwelt noch auf Menschenrechte. Das Leid vieler Menschen und die Zerstörung der Umwelt sind fatale Folgen. Die Hilfsprojekte der Sternsingeraktion zielen auf das Wohlergehen der Menschen und den sorgsamen Umgang mit den natürlichen Ressourcen ab</w:t>
      </w:r>
      <w:r>
        <w:rPr>
          <w:rFonts w:ascii="Arial" w:hAnsi="Arial" w:cs="Arial"/>
          <w:sz w:val="22"/>
          <w:szCs w:val="22"/>
        </w:rPr>
        <w:t xml:space="preserve">. </w:t>
      </w:r>
    </w:p>
    <w:p w:rsidR="004C54D3" w:rsidRP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rsidR="004C54D3" w:rsidRDefault="004C54D3" w:rsidP="0064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C54D3">
        <w:rPr>
          <w:rFonts w:ascii="Arial" w:hAnsi="Arial" w:cs="Arial"/>
          <w:b/>
          <w:sz w:val="22"/>
          <w:szCs w:val="22"/>
        </w:rPr>
        <w:t>Zivilgesellschaft und engagierte Kirche stärken:</w:t>
      </w:r>
      <w:r w:rsidRPr="004C54D3">
        <w:rPr>
          <w:rFonts w:ascii="Arial" w:hAnsi="Arial" w:cs="Arial"/>
          <w:sz w:val="22"/>
          <w:szCs w:val="22"/>
        </w:rPr>
        <w:t xml:space="preserve"> Gemeinsam mit unseren Partner</w:t>
      </w:r>
      <w:r w:rsidR="00BA2570">
        <w:rPr>
          <w:rFonts w:ascii="Arial" w:hAnsi="Arial" w:cs="Arial"/>
          <w:sz w:val="22"/>
          <w:szCs w:val="22"/>
        </w:rPr>
        <w:t>-</w:t>
      </w:r>
      <w:r w:rsidRPr="004C54D3">
        <w:rPr>
          <w:rFonts w:ascii="Arial" w:hAnsi="Arial" w:cs="Arial"/>
          <w:sz w:val="22"/>
          <w:szCs w:val="22"/>
        </w:rPr>
        <w:t>organisationen vor Ort ist die Dreikönigsaktion Teil einer Kirche und Zivilgesellschaft, die konsequent an der Seite der Be</w:t>
      </w:r>
      <w:r>
        <w:rPr>
          <w:rFonts w:ascii="Arial" w:hAnsi="Arial" w:cs="Arial"/>
          <w:sz w:val="22"/>
          <w:szCs w:val="22"/>
        </w:rPr>
        <w:t>nachteiligten und Unterdrückten.</w:t>
      </w:r>
    </w:p>
    <w:p w:rsidR="004C54D3" w:rsidRDefault="004C54D3"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165231" w:rsidRDefault="00165231"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sectPr w:rsidR="00165231" w:rsidSect="00446BB1">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50" w:rsidRDefault="002A1450" w:rsidP="00446BB1">
      <w:r>
        <w:separator/>
      </w:r>
    </w:p>
  </w:endnote>
  <w:endnote w:type="continuationSeparator" w:id="0">
    <w:p w:rsidR="002A1450" w:rsidRDefault="002A1450" w:rsidP="004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50" w:rsidRDefault="002A1450" w:rsidP="00446BB1">
      <w:r>
        <w:separator/>
      </w:r>
    </w:p>
  </w:footnote>
  <w:footnote w:type="continuationSeparator" w:id="0">
    <w:p w:rsidR="002A1450" w:rsidRDefault="002A1450" w:rsidP="0044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DE" w:rsidRDefault="007E52DE">
    <w:pPr>
      <w:pStyle w:val="Kopfzeile"/>
    </w:pPr>
    <w:r>
      <w:rPr>
        <w:rFonts w:ascii="Arial Narrow" w:hAnsi="Arial Narrow"/>
        <w:noProof/>
        <w:lang w:val="de-DE"/>
      </w:rPr>
      <w:drawing>
        <wp:inline distT="0" distB="0" distL="0" distR="0" wp14:anchorId="0886BE8C" wp14:editId="3448AABF">
          <wp:extent cx="2047875" cy="476250"/>
          <wp:effectExtent l="0" t="0" r="9525" b="0"/>
          <wp:docPr id="2" name="Grafik 2" descr="KJS-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S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p>
  <w:p w:rsidR="007E52DE" w:rsidRDefault="007E5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A3B"/>
    <w:multiLevelType w:val="hybridMultilevel"/>
    <w:tmpl w:val="F2C8A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DA7"/>
    <w:multiLevelType w:val="hybridMultilevel"/>
    <w:tmpl w:val="41247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04D0E"/>
    <w:multiLevelType w:val="hybridMultilevel"/>
    <w:tmpl w:val="B0C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A073E"/>
    <w:multiLevelType w:val="hybridMultilevel"/>
    <w:tmpl w:val="039A7518"/>
    <w:lvl w:ilvl="0" w:tplc="D5D635A8">
      <w:numFmt w:val="bullet"/>
      <w:lvlText w:val=""/>
      <w:lvlJc w:val="left"/>
      <w:pPr>
        <w:tabs>
          <w:tab w:val="num" w:pos="502"/>
        </w:tabs>
        <w:ind w:left="502" w:hanging="360"/>
      </w:pPr>
      <w:rPr>
        <w:rFonts w:ascii="Wingdings" w:eastAsia="Times New Roman" w:hAnsi="Wingdings" w:cs="Arial"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5DC763BE"/>
    <w:multiLevelType w:val="hybridMultilevel"/>
    <w:tmpl w:val="8B8872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72707829"/>
    <w:multiLevelType w:val="hybridMultilevel"/>
    <w:tmpl w:val="72FCAC0A"/>
    <w:lvl w:ilvl="0" w:tplc="0C070001">
      <w:start w:val="1"/>
      <w:numFmt w:val="bullet"/>
      <w:lvlText w:val=""/>
      <w:lvlJc w:val="left"/>
      <w:pPr>
        <w:ind w:left="360" w:hanging="360"/>
      </w:pPr>
      <w:rPr>
        <w:rFonts w:ascii="Symbol" w:hAnsi="Symbol" w:hint="default"/>
      </w:rPr>
    </w:lvl>
    <w:lvl w:ilvl="1" w:tplc="D3F28478">
      <w:numFmt w:val="bullet"/>
      <w:lvlText w:val="•"/>
      <w:lvlJc w:val="left"/>
      <w:pPr>
        <w:ind w:left="1425" w:hanging="705"/>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41A5DBC"/>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8"/>
    <w:rsid w:val="000114E8"/>
    <w:rsid w:val="00031386"/>
    <w:rsid w:val="00051F00"/>
    <w:rsid w:val="00081318"/>
    <w:rsid w:val="00093F16"/>
    <w:rsid w:val="000A2971"/>
    <w:rsid w:val="000B2C10"/>
    <w:rsid w:val="000C09E3"/>
    <w:rsid w:val="0014422C"/>
    <w:rsid w:val="00163784"/>
    <w:rsid w:val="00165231"/>
    <w:rsid w:val="001852B8"/>
    <w:rsid w:val="001A5D9C"/>
    <w:rsid w:val="001D3CF7"/>
    <w:rsid w:val="001F49CE"/>
    <w:rsid w:val="001F631E"/>
    <w:rsid w:val="00223D5E"/>
    <w:rsid w:val="00251AB2"/>
    <w:rsid w:val="00253C28"/>
    <w:rsid w:val="002679CE"/>
    <w:rsid w:val="00281C1D"/>
    <w:rsid w:val="00292FF0"/>
    <w:rsid w:val="002A1450"/>
    <w:rsid w:val="002D256E"/>
    <w:rsid w:val="002D2DF3"/>
    <w:rsid w:val="00355A42"/>
    <w:rsid w:val="003B6ADF"/>
    <w:rsid w:val="003F50A8"/>
    <w:rsid w:val="004176B4"/>
    <w:rsid w:val="00420C30"/>
    <w:rsid w:val="00446BB1"/>
    <w:rsid w:val="00464118"/>
    <w:rsid w:val="004C1F6D"/>
    <w:rsid w:val="004C54D3"/>
    <w:rsid w:val="004D1DFD"/>
    <w:rsid w:val="004D7E0B"/>
    <w:rsid w:val="0058505A"/>
    <w:rsid w:val="005A5F4F"/>
    <w:rsid w:val="00606A1D"/>
    <w:rsid w:val="00637656"/>
    <w:rsid w:val="00645985"/>
    <w:rsid w:val="006723D0"/>
    <w:rsid w:val="006A50C2"/>
    <w:rsid w:val="006B4185"/>
    <w:rsid w:val="006C156B"/>
    <w:rsid w:val="006D3A5E"/>
    <w:rsid w:val="006F050B"/>
    <w:rsid w:val="006F4500"/>
    <w:rsid w:val="006F7639"/>
    <w:rsid w:val="007047F4"/>
    <w:rsid w:val="007303D2"/>
    <w:rsid w:val="00750BA5"/>
    <w:rsid w:val="00757762"/>
    <w:rsid w:val="00780122"/>
    <w:rsid w:val="00794083"/>
    <w:rsid w:val="007A412E"/>
    <w:rsid w:val="007C147A"/>
    <w:rsid w:val="007E17C4"/>
    <w:rsid w:val="007E52DE"/>
    <w:rsid w:val="008001AF"/>
    <w:rsid w:val="0082054B"/>
    <w:rsid w:val="00833143"/>
    <w:rsid w:val="008A242F"/>
    <w:rsid w:val="008B4E65"/>
    <w:rsid w:val="008B7F09"/>
    <w:rsid w:val="008C3170"/>
    <w:rsid w:val="008D16B1"/>
    <w:rsid w:val="008D37BA"/>
    <w:rsid w:val="008F68EE"/>
    <w:rsid w:val="00975D61"/>
    <w:rsid w:val="00983A92"/>
    <w:rsid w:val="009B1D5A"/>
    <w:rsid w:val="009F561E"/>
    <w:rsid w:val="00A97A67"/>
    <w:rsid w:val="00AA1B1E"/>
    <w:rsid w:val="00AD1125"/>
    <w:rsid w:val="00AE1303"/>
    <w:rsid w:val="00B01F0B"/>
    <w:rsid w:val="00B1207B"/>
    <w:rsid w:val="00B31176"/>
    <w:rsid w:val="00B55802"/>
    <w:rsid w:val="00BA2570"/>
    <w:rsid w:val="00BC7B87"/>
    <w:rsid w:val="00C0503C"/>
    <w:rsid w:val="00C46462"/>
    <w:rsid w:val="00CE0080"/>
    <w:rsid w:val="00D421E3"/>
    <w:rsid w:val="00D456E2"/>
    <w:rsid w:val="00D71E99"/>
    <w:rsid w:val="00D97317"/>
    <w:rsid w:val="00DD190C"/>
    <w:rsid w:val="00DE4AEA"/>
    <w:rsid w:val="00DF1691"/>
    <w:rsid w:val="00E80586"/>
    <w:rsid w:val="00F00FD4"/>
    <w:rsid w:val="00F30F7C"/>
    <w:rsid w:val="00F60F04"/>
    <w:rsid w:val="00FA515D"/>
    <w:rsid w:val="00FB60D7"/>
    <w:rsid w:val="00FF54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46E7"/>
  <w15:docId w15:val="{DA877CC4-45A8-4C39-B4EF-50BC6BF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50A8"/>
    <w:pPr>
      <w:spacing w:after="0" w:line="240" w:lineRule="auto"/>
    </w:pPr>
    <w:rPr>
      <w:rFonts w:ascii="HelveticaCondensed" w:eastAsia="Times New Roman" w:hAnsi="HelveticaCondensed" w:cs="Times New Roman"/>
      <w:sz w:val="20"/>
      <w:szCs w:val="20"/>
      <w:lang w:eastAsia="de-DE"/>
    </w:rPr>
  </w:style>
  <w:style w:type="paragraph" w:styleId="berschrift1">
    <w:name w:val="heading 1"/>
    <w:basedOn w:val="Standard"/>
    <w:next w:val="Standard"/>
    <w:link w:val="berschrift1Zchn"/>
    <w:qFormat/>
    <w:rsid w:val="009F561E"/>
    <w:pPr>
      <w:keepNext/>
      <w:outlineLvl w:val="0"/>
    </w:pPr>
    <w:rPr>
      <w:rFonts w:ascii="Arial" w:hAnsi="Arial"/>
      <w:b/>
      <w:sz w:val="24"/>
      <w:lang w:val="de-DE"/>
    </w:rPr>
  </w:style>
  <w:style w:type="paragraph" w:styleId="berschrift2">
    <w:name w:val="heading 2"/>
    <w:basedOn w:val="Standard"/>
    <w:next w:val="Standard"/>
    <w:link w:val="berschrift2Zchn"/>
    <w:qFormat/>
    <w:rsid w:val="009F561E"/>
    <w:pPr>
      <w:keepNext/>
      <w:outlineLvl w:val="1"/>
    </w:pPr>
    <w:rPr>
      <w:b/>
      <w:sz w:val="24"/>
      <w:u w:val="single"/>
    </w:rPr>
  </w:style>
  <w:style w:type="paragraph" w:styleId="berschrift3">
    <w:name w:val="heading 3"/>
    <w:basedOn w:val="Standard"/>
    <w:next w:val="Standard"/>
    <w:link w:val="berschrift3Zchn"/>
    <w:uiPriority w:val="9"/>
    <w:semiHidden/>
    <w:unhideWhenUsed/>
    <w:qFormat/>
    <w:rsid w:val="00750BA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D7E0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9F561E"/>
    <w:pPr>
      <w:keepNext/>
      <w:outlineLvl w:val="4"/>
    </w:pPr>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61E"/>
    <w:rPr>
      <w:rFonts w:ascii="Arial" w:eastAsia="Times New Roman" w:hAnsi="Arial" w:cs="Times New Roman"/>
      <w:b/>
      <w:sz w:val="24"/>
      <w:szCs w:val="20"/>
      <w:lang w:val="de-DE" w:eastAsia="de-DE"/>
    </w:rPr>
  </w:style>
  <w:style w:type="character" w:customStyle="1" w:styleId="berschrift2Zchn">
    <w:name w:val="Überschrift 2 Zchn"/>
    <w:basedOn w:val="Absatz-Standardschriftart"/>
    <w:link w:val="berschrift2"/>
    <w:rsid w:val="009F561E"/>
    <w:rPr>
      <w:rFonts w:ascii="HelveticaCondensed" w:eastAsia="Times New Roman" w:hAnsi="HelveticaCondensed" w:cs="Times New Roman"/>
      <w:b/>
      <w:sz w:val="24"/>
      <w:szCs w:val="20"/>
      <w:u w:val="single"/>
      <w:lang w:eastAsia="de-DE"/>
    </w:rPr>
  </w:style>
  <w:style w:type="character" w:customStyle="1" w:styleId="berschrift5Zchn">
    <w:name w:val="Überschrift 5 Zchn"/>
    <w:basedOn w:val="Absatz-Standardschriftart"/>
    <w:link w:val="berschrift5"/>
    <w:rsid w:val="009F561E"/>
    <w:rPr>
      <w:rFonts w:ascii="Arial" w:eastAsia="Times New Roman" w:hAnsi="Arial" w:cs="Times New Roman"/>
      <w:sz w:val="24"/>
      <w:szCs w:val="20"/>
      <w:lang w:val="de-DE" w:eastAsia="de-DE"/>
    </w:rPr>
  </w:style>
  <w:style w:type="paragraph" w:styleId="Textkrper">
    <w:name w:val="Body Text"/>
    <w:basedOn w:val="Standard"/>
    <w:link w:val="TextkrperZchn"/>
    <w:rsid w:val="009F561E"/>
    <w:pPr>
      <w:jc w:val="both"/>
    </w:pPr>
    <w:rPr>
      <w:rFonts w:ascii="Arial" w:hAnsi="Arial"/>
      <w:sz w:val="24"/>
      <w:lang w:val="de-DE"/>
    </w:rPr>
  </w:style>
  <w:style w:type="character" w:customStyle="1" w:styleId="TextkrperZchn">
    <w:name w:val="Textkörper Zchn"/>
    <w:basedOn w:val="Absatz-Standardschriftart"/>
    <w:link w:val="Textkrper"/>
    <w:rsid w:val="009F561E"/>
    <w:rPr>
      <w:rFonts w:ascii="Arial" w:eastAsia="Times New Roman" w:hAnsi="Arial" w:cs="Times New Roman"/>
      <w:sz w:val="24"/>
      <w:szCs w:val="20"/>
      <w:lang w:val="de-DE" w:eastAsia="de-DE"/>
    </w:rPr>
  </w:style>
  <w:style w:type="paragraph" w:customStyle="1" w:styleId="Textkrper21">
    <w:name w:val="Textkörper 21"/>
    <w:basedOn w:val="Standard"/>
    <w:rsid w:val="009F561E"/>
    <w:pPr>
      <w:ind w:right="1132"/>
    </w:pPr>
  </w:style>
  <w:style w:type="paragraph" w:styleId="Kopfzeile">
    <w:name w:val="header"/>
    <w:basedOn w:val="Standard"/>
    <w:link w:val="KopfzeileZchn"/>
    <w:uiPriority w:val="99"/>
    <w:rsid w:val="009F561E"/>
    <w:pPr>
      <w:tabs>
        <w:tab w:val="center" w:pos="4536"/>
        <w:tab w:val="right" w:pos="9072"/>
      </w:tabs>
    </w:pPr>
    <w:rPr>
      <w:rFonts w:ascii="Frutiger 45 Light" w:hAnsi="Frutiger 45 Light"/>
      <w:sz w:val="22"/>
    </w:rPr>
  </w:style>
  <w:style w:type="character" w:customStyle="1" w:styleId="KopfzeileZchn">
    <w:name w:val="Kopfzeile Zchn"/>
    <w:basedOn w:val="Absatz-Standardschriftart"/>
    <w:link w:val="Kopfzeile"/>
    <w:uiPriority w:val="99"/>
    <w:rsid w:val="009F561E"/>
    <w:rPr>
      <w:rFonts w:ascii="Frutiger 45 Light" w:eastAsia="Times New Roman" w:hAnsi="Frutiger 45 Light" w:cs="Times New Roman"/>
      <w:szCs w:val="20"/>
      <w:lang w:eastAsia="de-DE"/>
    </w:rPr>
  </w:style>
  <w:style w:type="character" w:customStyle="1" w:styleId="berschrift4Zchn">
    <w:name w:val="Überschrift 4 Zchn"/>
    <w:basedOn w:val="Absatz-Standardschriftart"/>
    <w:link w:val="berschrift4"/>
    <w:uiPriority w:val="9"/>
    <w:rsid w:val="004D7E0B"/>
    <w:rPr>
      <w:rFonts w:asciiTheme="majorHAnsi" w:eastAsiaTheme="majorEastAsia" w:hAnsiTheme="majorHAnsi" w:cstheme="majorBidi"/>
      <w:b/>
      <w:bCs/>
      <w:i/>
      <w:iCs/>
      <w:color w:val="4F81BD" w:themeColor="accent1"/>
      <w:sz w:val="20"/>
      <w:szCs w:val="20"/>
      <w:lang w:eastAsia="de-DE"/>
    </w:rPr>
  </w:style>
  <w:style w:type="paragraph" w:customStyle="1" w:styleId="Textkrper22">
    <w:name w:val="Textkörper 22"/>
    <w:basedOn w:val="Standard"/>
    <w:rsid w:val="004D7E0B"/>
    <w:rPr>
      <w:color w:val="000000"/>
    </w:rPr>
  </w:style>
  <w:style w:type="character" w:styleId="Hyperlink">
    <w:name w:val="Hyperlink"/>
    <w:basedOn w:val="Absatz-Standardschriftart"/>
    <w:rsid w:val="004D7E0B"/>
    <w:rPr>
      <w:color w:val="0000FF"/>
      <w:u w:val="single"/>
    </w:rPr>
  </w:style>
  <w:style w:type="paragraph" w:styleId="Sprechblasentext">
    <w:name w:val="Balloon Text"/>
    <w:basedOn w:val="Standard"/>
    <w:link w:val="SprechblasentextZchn"/>
    <w:uiPriority w:val="99"/>
    <w:semiHidden/>
    <w:unhideWhenUsed/>
    <w:rsid w:val="004D7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E0B"/>
    <w:rPr>
      <w:rFonts w:ascii="Tahoma" w:eastAsia="Times New Roman" w:hAnsi="Tahoma" w:cs="Tahoma"/>
      <w:sz w:val="16"/>
      <w:szCs w:val="16"/>
      <w:lang w:eastAsia="de-DE"/>
    </w:rPr>
  </w:style>
  <w:style w:type="paragraph" w:styleId="StandardWeb">
    <w:name w:val="Normal (Web)"/>
    <w:basedOn w:val="Standard"/>
    <w:uiPriority w:val="99"/>
    <w:semiHidden/>
    <w:unhideWhenUsed/>
    <w:rsid w:val="007A412E"/>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7A412E"/>
    <w:rPr>
      <w:b/>
      <w:bCs/>
    </w:rPr>
  </w:style>
  <w:style w:type="paragraph" w:styleId="Listenabsatz">
    <w:name w:val="List Paragraph"/>
    <w:basedOn w:val="Standard"/>
    <w:uiPriority w:val="34"/>
    <w:qFormat/>
    <w:rsid w:val="007E17C4"/>
    <w:pPr>
      <w:ind w:left="720"/>
      <w:contextualSpacing/>
    </w:pPr>
  </w:style>
  <w:style w:type="character" w:styleId="BesuchterLink">
    <w:name w:val="FollowedHyperlink"/>
    <w:basedOn w:val="Absatz-Standardschriftart"/>
    <w:uiPriority w:val="99"/>
    <w:semiHidden/>
    <w:unhideWhenUsed/>
    <w:rsid w:val="00750BA5"/>
    <w:rPr>
      <w:color w:val="800080" w:themeColor="followedHyperlink"/>
      <w:u w:val="single"/>
    </w:rPr>
  </w:style>
  <w:style w:type="character" w:customStyle="1" w:styleId="berschrift3Zchn">
    <w:name w:val="Überschrift 3 Zchn"/>
    <w:basedOn w:val="Absatz-Standardschriftart"/>
    <w:link w:val="berschrift3"/>
    <w:uiPriority w:val="9"/>
    <w:semiHidden/>
    <w:rsid w:val="00750BA5"/>
    <w:rPr>
      <w:rFonts w:asciiTheme="majorHAnsi" w:eastAsiaTheme="majorEastAsia" w:hAnsiTheme="majorHAnsi" w:cstheme="majorBidi"/>
      <w:b/>
      <w:bCs/>
      <w:color w:val="4F81BD" w:themeColor="accent1"/>
      <w:sz w:val="20"/>
      <w:szCs w:val="20"/>
      <w:lang w:eastAsia="de-DE"/>
    </w:rPr>
  </w:style>
  <w:style w:type="paragraph" w:styleId="Fuzeile">
    <w:name w:val="footer"/>
    <w:basedOn w:val="Standard"/>
    <w:link w:val="FuzeileZchn"/>
    <w:uiPriority w:val="99"/>
    <w:unhideWhenUsed/>
    <w:rsid w:val="00446BB1"/>
    <w:pPr>
      <w:tabs>
        <w:tab w:val="center" w:pos="4536"/>
        <w:tab w:val="right" w:pos="9072"/>
      </w:tabs>
    </w:pPr>
  </w:style>
  <w:style w:type="character" w:customStyle="1" w:styleId="FuzeileZchn">
    <w:name w:val="Fußzeile Zchn"/>
    <w:basedOn w:val="Absatz-Standardschriftart"/>
    <w:link w:val="Fuzeile"/>
    <w:uiPriority w:val="99"/>
    <w:rsid w:val="00446BB1"/>
    <w:rPr>
      <w:rFonts w:ascii="HelveticaCondensed" w:eastAsia="Times New Roman" w:hAnsi="HelveticaCondensed" w:cs="Times New Roman"/>
      <w:sz w:val="20"/>
      <w:szCs w:val="20"/>
      <w:lang w:eastAsia="de-DE"/>
    </w:rPr>
  </w:style>
  <w:style w:type="table" w:customStyle="1" w:styleId="Tabellenraster1">
    <w:name w:val="Tabellenraster1"/>
    <w:basedOn w:val="NormaleTabelle"/>
    <w:next w:val="Tabellenraster"/>
    <w:uiPriority w:val="59"/>
    <w:rsid w:val="00637656"/>
    <w:pPr>
      <w:spacing w:after="0" w:line="240" w:lineRule="auto"/>
    </w:pPr>
    <w:rPr>
      <w:rFonts w:ascii="Times New Roman" w:eastAsia="Times New Roman" w:hAnsi="Times New Roman" w:cs="Times New Roman"/>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3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B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354">
      <w:bodyDiv w:val="1"/>
      <w:marLeft w:val="0"/>
      <w:marRight w:val="0"/>
      <w:marTop w:val="0"/>
      <w:marBottom w:val="0"/>
      <w:divBdr>
        <w:top w:val="none" w:sz="0" w:space="0" w:color="auto"/>
        <w:left w:val="none" w:sz="0" w:space="0" w:color="auto"/>
        <w:bottom w:val="none" w:sz="0" w:space="0" w:color="auto"/>
        <w:right w:val="none" w:sz="0" w:space="0" w:color="auto"/>
      </w:divBdr>
    </w:div>
    <w:div w:id="653528640">
      <w:bodyDiv w:val="1"/>
      <w:marLeft w:val="0"/>
      <w:marRight w:val="0"/>
      <w:marTop w:val="0"/>
      <w:marBottom w:val="0"/>
      <w:divBdr>
        <w:top w:val="none" w:sz="0" w:space="0" w:color="auto"/>
        <w:left w:val="none" w:sz="0" w:space="0" w:color="auto"/>
        <w:bottom w:val="none" w:sz="0" w:space="0" w:color="auto"/>
        <w:right w:val="none" w:sz="0" w:space="0" w:color="auto"/>
      </w:divBdr>
      <w:divsChild>
        <w:div w:id="787747038">
          <w:marLeft w:val="0"/>
          <w:marRight w:val="0"/>
          <w:marTop w:val="0"/>
          <w:marBottom w:val="0"/>
          <w:divBdr>
            <w:top w:val="none" w:sz="0" w:space="0" w:color="auto"/>
            <w:left w:val="none" w:sz="0" w:space="0" w:color="auto"/>
            <w:bottom w:val="none" w:sz="0" w:space="0" w:color="auto"/>
            <w:right w:val="none" w:sz="0" w:space="0" w:color="auto"/>
          </w:divBdr>
          <w:divsChild>
            <w:div w:id="1328364563">
              <w:marLeft w:val="0"/>
              <w:marRight w:val="0"/>
              <w:marTop w:val="0"/>
              <w:marBottom w:val="0"/>
              <w:divBdr>
                <w:top w:val="none" w:sz="0" w:space="0" w:color="auto"/>
                <w:left w:val="none" w:sz="0" w:space="0" w:color="auto"/>
                <w:bottom w:val="none" w:sz="0" w:space="0" w:color="auto"/>
                <w:right w:val="none" w:sz="0" w:space="0" w:color="auto"/>
              </w:divBdr>
              <w:divsChild>
                <w:div w:id="4371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174">
      <w:bodyDiv w:val="1"/>
      <w:marLeft w:val="0"/>
      <w:marRight w:val="0"/>
      <w:marTop w:val="0"/>
      <w:marBottom w:val="0"/>
      <w:divBdr>
        <w:top w:val="none" w:sz="0" w:space="0" w:color="auto"/>
        <w:left w:val="none" w:sz="0" w:space="0" w:color="auto"/>
        <w:bottom w:val="none" w:sz="0" w:space="0" w:color="auto"/>
        <w:right w:val="none" w:sz="0" w:space="0" w:color="auto"/>
      </w:divBdr>
      <w:divsChild>
        <w:div w:id="2074305871">
          <w:marLeft w:val="0"/>
          <w:marRight w:val="0"/>
          <w:marTop w:val="0"/>
          <w:marBottom w:val="0"/>
          <w:divBdr>
            <w:top w:val="none" w:sz="0" w:space="0" w:color="auto"/>
            <w:left w:val="none" w:sz="0" w:space="0" w:color="auto"/>
            <w:bottom w:val="none" w:sz="0" w:space="0" w:color="auto"/>
            <w:right w:val="none" w:sz="0" w:space="0" w:color="auto"/>
          </w:divBdr>
          <w:divsChild>
            <w:div w:id="738479359">
              <w:marLeft w:val="0"/>
              <w:marRight w:val="0"/>
              <w:marTop w:val="0"/>
              <w:marBottom w:val="0"/>
              <w:divBdr>
                <w:top w:val="none" w:sz="0" w:space="0" w:color="auto"/>
                <w:left w:val="none" w:sz="0" w:space="0" w:color="auto"/>
                <w:bottom w:val="none" w:sz="0" w:space="0" w:color="auto"/>
                <w:right w:val="none" w:sz="0" w:space="0" w:color="auto"/>
              </w:divBdr>
              <w:divsChild>
                <w:div w:id="284897992">
                  <w:marLeft w:val="0"/>
                  <w:marRight w:val="0"/>
                  <w:marTop w:val="0"/>
                  <w:marBottom w:val="0"/>
                  <w:divBdr>
                    <w:top w:val="none" w:sz="0" w:space="0" w:color="auto"/>
                    <w:left w:val="none" w:sz="0" w:space="0" w:color="auto"/>
                    <w:bottom w:val="none" w:sz="0" w:space="0" w:color="auto"/>
                    <w:right w:val="none" w:sz="0" w:space="0" w:color="auto"/>
                  </w:divBdr>
                  <w:divsChild>
                    <w:div w:id="20668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3109-8889-4D59-B829-2681D2D5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Hammerschmid</dc:creator>
  <cp:keywords/>
  <dc:description/>
  <cp:lastModifiedBy>Angelika Hechl</cp:lastModifiedBy>
  <cp:revision>3</cp:revision>
  <cp:lastPrinted>2022-11-27T05:30:00Z</cp:lastPrinted>
  <dcterms:created xsi:type="dcterms:W3CDTF">2023-12-18T09:38:00Z</dcterms:created>
  <dcterms:modified xsi:type="dcterms:W3CDTF">2023-12-18T09:39:00Z</dcterms:modified>
</cp:coreProperties>
</file>